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6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8"/>
            <w:vMerge w:val="restart"/>
          </w:tcPr>
          <w:p>
            <w:pPr>
              <w:jc w:val="center"/>
              <w:ind w:left="55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52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w w:val="93"/>
              </w:rPr>
            </w:pPr>
            <w:hyperlink r:id="rId8">
              <w:r>
                <w:rPr>
                  <w:rFonts w:ascii="Arial" w:cs="Arial" w:eastAsia="Arial" w:hAnsi="Arial"/>
                  <w:sz w:val="21"/>
                  <w:szCs w:val="21"/>
                  <w:color w:val="0000EE"/>
                  <w:w w:val="93"/>
                </w:rPr>
                <w:t>Ittycheria Dev</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620" w:type="dxa"/>
            <w:vAlign w:val="bottom"/>
            <w:tcBorders>
              <w:top w:val="single" w:sz="8" w:color="EEEEEE"/>
            </w:tcBorders>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4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116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560" w:type="dxa"/>
            <w:vAlign w:val="bottom"/>
            <w:gridSpan w:val="8"/>
            <w:vMerge w:val="restart"/>
          </w:tcPr>
          <w:p>
            <w:pPr>
              <w:ind w:left="240"/>
              <w:spacing w:after="0"/>
              <w:rPr>
                <w:sz w:val="20"/>
                <w:szCs w:val="20"/>
                <w:color w:val="auto"/>
              </w:rPr>
            </w:pPr>
            <w:r>
              <w:rPr>
                <w:rFonts w:ascii="Arial" w:cs="Arial" w:eastAsia="Arial" w:hAnsi="Arial"/>
                <w:sz w:val="17"/>
                <w:szCs w:val="17"/>
                <w:color w:val="0000FF"/>
              </w:rPr>
              <w:t>07/05/2023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MONGODB, INC.</w:t>
            </w:r>
          </w:p>
        </w:tc>
        <w:tc>
          <w:tcPr>
            <w:tcW w:w="1160" w:type="dxa"/>
            <w:vAlign w:val="bottom"/>
          </w:tcPr>
          <w:p>
            <w:pPr>
              <w:spacing w:after="0"/>
              <w:rPr>
                <w:sz w:val="8"/>
                <w:szCs w:val="8"/>
                <w:color w:val="auto"/>
              </w:rPr>
            </w:pPr>
          </w:p>
        </w:tc>
        <w:tc>
          <w:tcPr>
            <w:tcW w:w="1560" w:type="dxa"/>
            <w:vAlign w:val="bottom"/>
            <w:gridSpan w:val="8"/>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20" w:type="dxa"/>
            <w:vAlign w:val="bottom"/>
            <w:gridSpan w:val="5"/>
            <w:vMerge w:val="restart"/>
          </w:tcPr>
          <w:p>
            <w:pPr>
              <w:spacing w:after="0"/>
              <w:rPr>
                <w:sz w:val="20"/>
                <w:szCs w:val="20"/>
                <w:color w:val="auto"/>
              </w:rPr>
            </w:pPr>
            <w:r>
              <w:rPr>
                <w:rFonts w:ascii="Arial" w:cs="Arial" w:eastAsia="Arial" w:hAnsi="Arial"/>
                <w:sz w:val="17"/>
                <w:szCs w:val="17"/>
                <w:color w:val="0000FF"/>
              </w:rPr>
              <w:t>President &amp; CEO</w:t>
            </w: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2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w w:val="92"/>
              </w:rPr>
              <w:t>1633 BROADWAY, 38TH FLOOR</w:t>
            </w: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980" w:type="dxa"/>
            <w:vAlign w:val="bottom"/>
            <w:tcBorders>
              <w:bottom w:val="single" w:sz="8" w:color="2C2C2C"/>
            </w:tcBorders>
            <w:gridSpan w:val="1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80" w:type="dxa"/>
            <w:vAlign w:val="bottom"/>
            <w:gridSpan w:val="7"/>
          </w:tcPr>
          <w:p>
            <w:pPr>
              <w:ind w:left="160"/>
              <w:spacing w:after="0" w:line="145" w:lineRule="exact"/>
              <w:rPr>
                <w:sz w:val="20"/>
                <w:szCs w:val="20"/>
                <w:color w:val="auto"/>
              </w:rPr>
            </w:pPr>
            <w:r>
              <w:rPr>
                <w:rFonts w:ascii="Arial" w:cs="Arial" w:eastAsia="Arial" w:hAnsi="Arial"/>
                <w:sz w:val="16"/>
                <w:szCs w:val="16"/>
                <w:color w:val="0000FF"/>
              </w:rPr>
              <w:t>07/06/2023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ind w:left="60"/>
              <w:spacing w:after="0" w:line="146"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ind w:left="20"/>
              <w:spacing w:after="0" w:line="184" w:lineRule="exact"/>
              <w:rPr>
                <w:sz w:val="20"/>
                <w:szCs w:val="20"/>
                <w:color w:val="auto"/>
              </w:rPr>
            </w:pPr>
            <w:r>
              <w:rPr>
                <w:rFonts w:ascii="Arial" w:cs="Arial" w:eastAsia="Arial" w:hAnsi="Arial"/>
                <w:sz w:val="17"/>
                <w:szCs w:val="17"/>
                <w:color w:val="0000FF"/>
              </w:rPr>
              <w:t>NEW YORK</w:t>
            </w:r>
          </w:p>
        </w:tc>
        <w:tc>
          <w:tcPr>
            <w:tcW w:w="1180" w:type="dxa"/>
            <w:vAlign w:val="bottom"/>
            <w:gridSpan w:val="2"/>
          </w:tcPr>
          <w:p>
            <w:pPr>
              <w:spacing w:after="0" w:line="184" w:lineRule="exact"/>
              <w:rPr>
                <w:sz w:val="20"/>
                <w:szCs w:val="20"/>
                <w:color w:val="auto"/>
              </w:rPr>
            </w:pPr>
            <w:r>
              <w:rPr>
                <w:rFonts w:ascii="Arial" w:cs="Arial" w:eastAsia="Arial" w:hAnsi="Arial"/>
                <w:sz w:val="17"/>
                <w:szCs w:val="17"/>
                <w:color w:val="0000FF"/>
              </w:rPr>
              <w:t>NY</w:t>
            </w:r>
          </w:p>
        </w:tc>
        <w:tc>
          <w:tcPr>
            <w:tcW w:w="1160" w:type="dxa"/>
            <w:vAlign w:val="bottom"/>
          </w:tcPr>
          <w:p>
            <w:pPr>
              <w:ind w:left="60"/>
              <w:spacing w:after="0" w:line="184" w:lineRule="exact"/>
              <w:rPr>
                <w:sz w:val="20"/>
                <w:szCs w:val="20"/>
                <w:color w:val="auto"/>
              </w:rPr>
            </w:pPr>
            <w:r>
              <w:rPr>
                <w:rFonts w:ascii="Arial" w:cs="Arial" w:eastAsia="Arial" w:hAnsi="Arial"/>
                <w:sz w:val="17"/>
                <w:szCs w:val="17"/>
                <w:color w:val="0000FF"/>
              </w:rPr>
              <w:t>10019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60" w:type="dxa"/>
            <w:vAlign w:val="bottom"/>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11"/>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320" w:type="dxa"/>
            <w:vAlign w:val="bottom"/>
            <w:tcBorders>
              <w:bottom w:val="single" w:sz="8" w:color="2C2C2C"/>
            </w:tcBorders>
            <w:gridSpan w:val="5"/>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Arial" w:cs="Arial" w:eastAsia="Arial" w:hAnsi="Arial"/>
                <w:sz w:val="13"/>
                <w:szCs w:val="13"/>
                <w:color w:val="0000FF"/>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50,000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4"/>
            <w:vMerge w:val="restart"/>
          </w:tcPr>
          <w:p>
            <w:pPr>
              <w:ind w:left="140"/>
              <w:spacing w:after="0"/>
              <w:rPr>
                <w:sz w:val="20"/>
                <w:szCs w:val="20"/>
                <w:color w:val="auto"/>
              </w:rPr>
            </w:pPr>
            <w:r>
              <w:rPr>
                <w:rFonts w:ascii="Arial" w:cs="Arial" w:eastAsia="Arial" w:hAnsi="Arial"/>
                <w:sz w:val="13"/>
                <w:szCs w:val="13"/>
                <w:color w:val="0000FF"/>
              </w:rPr>
              <w:t>438,036</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11"/>
              <w:spacing w:after="0" w:line="144" w:lineRule="exact"/>
              <w:rPr>
                <w:sz w:val="20"/>
                <w:szCs w:val="20"/>
                <w:color w:val="auto"/>
              </w:rPr>
            </w:pPr>
            <w:r>
              <w:rPr>
                <w:rFonts w:ascii="Arial" w:cs="Arial" w:eastAsia="Arial" w:hAnsi="Arial"/>
                <w:sz w:val="13"/>
                <w:szCs w:val="13"/>
                <w:color w:val="0000FF"/>
              </w:rPr>
              <w:t>07/05/2023</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ind w:left="20"/>
              <w:spacing w:after="0" w:line="144"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2"/>
                <w:szCs w:val="12"/>
                <w:color w:val="auto"/>
              </w:rPr>
            </w:pPr>
          </w:p>
        </w:tc>
        <w:tc>
          <w:tcPr>
            <w:tcW w:w="780" w:type="dxa"/>
            <w:vAlign w:val="bottom"/>
          </w:tcPr>
          <w:p>
            <w:pPr>
              <w:ind w:left="360"/>
              <w:spacing w:after="0" w:line="144" w:lineRule="exact"/>
              <w:rPr>
                <w:sz w:val="20"/>
                <w:szCs w:val="20"/>
                <w:color w:val="auto"/>
              </w:rPr>
            </w:pPr>
            <w:r>
              <w:rPr>
                <w:rFonts w:ascii="Arial" w:cs="Arial" w:eastAsia="Arial" w:hAnsi="Arial"/>
                <w:sz w:val="13"/>
                <w:szCs w:val="13"/>
                <w:color w:val="0000FF"/>
              </w:rPr>
              <w:t>50,000</w:t>
            </w:r>
          </w:p>
        </w:tc>
        <w:tc>
          <w:tcPr>
            <w:tcW w:w="4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20"/>
              <w:spacing w:after="0" w:line="144" w:lineRule="exact"/>
              <w:rPr>
                <w:sz w:val="20"/>
                <w:szCs w:val="20"/>
                <w:color w:val="auto"/>
              </w:rPr>
            </w:pPr>
            <w:r>
              <w:rPr>
                <w:rFonts w:ascii="Arial" w:cs="Arial" w:eastAsia="Arial" w:hAnsi="Arial"/>
                <w:sz w:val="13"/>
                <w:szCs w:val="13"/>
                <w:color w:val="0000FF"/>
              </w:rPr>
              <w:t>04/13/2026</w:t>
            </w: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4"/>
            <w:vMerge w:val="continue"/>
          </w:tcPr>
          <w:p>
            <w:pPr>
              <w:spacing w:after="0"/>
              <w:rPr>
                <w:sz w:val="12"/>
                <w:szCs w:val="12"/>
                <w:color w:val="auto"/>
              </w:rPr>
            </w:pPr>
          </w:p>
        </w:tc>
        <w:tc>
          <w:tcPr>
            <w:tcW w:w="6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-5892800</wp:posOffset>
            </wp:positionV>
            <wp:extent cx="7045960" cy="6046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464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Immediately exercisable and fully vested.</w:t>
      </w:r>
    </w:p>
    <w:p>
      <w:pPr>
        <w:spacing w:after="0" w:line="46" w:lineRule="exact"/>
        <w:rPr>
          <w:rFonts w:ascii="Arial" w:cs="Arial" w:eastAsia="Arial" w:hAnsi="Arial"/>
          <w:sz w:val="13"/>
          <w:szCs w:val="13"/>
          <w:color w:val="008000"/>
        </w:rPr>
      </w:pPr>
    </w:p>
    <w:p>
      <w:pPr>
        <w:ind w:left="40" w:right="220" w:firstLine="4"/>
        <w:spacing w:after="0" w:line="293"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5, 2023, the Reporting Person (i) acquired 50,000 shares of the Issuer's common stock ("Shares") at a price of $6.50 per Share pursuant to the exercise of a stock option and (ii) sold 50,000 Shares pursuant to an open market sale and correctly reported the acquisition and sale on a Form 4 filed on July 6, 2023. Due to an administrative error, the Reporting Person incorrectly reported on the same Form 4 that the Number of Derivative Securities Beneficially Owned Following the Reported Transaction was 458,036 Shares. The Number of Derivative Securities Beneficially Owned Following the Reported Transaction was actually 438,036 Shares, which reflects the number of the Derivative Securities Beneficially Owned Following the Reported Transaction by the Reporting Person as of the date of this report.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9"/>
              </w:rPr>
              <w:t>/s/ Gahee Lee,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07/07/2023</w:t>
            </w:r>
          </w:p>
        </w:tc>
        <w:tc>
          <w:tcPr>
            <w:tcW w:w="0" w:type="dxa"/>
            <w:vAlign w:val="bottom"/>
          </w:tcPr>
          <w:p>
            <w:pPr>
              <w:spacing w:after="0"/>
              <w:rPr>
                <w:sz w:val="1"/>
                <w:szCs w:val="1"/>
                <w:color w:val="auto"/>
              </w:rPr>
            </w:pPr>
          </w:p>
        </w:tc>
      </w:tr>
      <w:tr>
        <w:trPr>
          <w:trHeight w:val="84"/>
        </w:trPr>
        <w:tc>
          <w:tcPr>
            <w:tcW w:w="18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6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97383" TargetMode="External"/><Relationship Id="rId9"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2023-07-07T15:10:46Z</dcterms:created>
  <dcterms:modified xsi:type="dcterms:W3CDTF">2023-07-07T15:10:46Z</dcterms:modified>
</cp:coreProperties>
</file>